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7B881C34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133F75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8A40AA">
        <w:rPr>
          <w:rFonts w:ascii="Verdana" w:eastAsia="Arial Unicode MS" w:hAnsi="Verdana" w:cs="Arial Unicode MS"/>
          <w:sz w:val="20"/>
          <w:szCs w:val="20"/>
          <w:lang w:eastAsia="pl-PL"/>
        </w:rPr>
        <w:t>31.03</w:t>
      </w:r>
      <w:r w:rsidR="005E0A5C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133F75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F27C54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133F7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181E170E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262DA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262DA1" w:rsidRPr="00262DA1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WI-</w:t>
      </w:r>
      <w:r w:rsidR="000A78B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R</w:t>
      </w:r>
      <w:r w:rsidR="00262DA1" w:rsidRPr="00262DA1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.7011.</w:t>
      </w:r>
      <w:r w:rsidR="00F27C5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38</w:t>
      </w:r>
      <w:r w:rsidR="00262DA1" w:rsidRPr="00262DA1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.202</w:t>
      </w:r>
      <w:r w:rsidR="00F27C5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2</w:t>
      </w:r>
      <w:r w:rsidR="00FB6FA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.MG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3B694B36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262DA1">
        <w:rPr>
          <w:rFonts w:ascii="Verdana" w:eastAsia="Arial Unicode MS" w:hAnsi="Verdana" w:cs="Arial Unicode MS"/>
          <w:sz w:val="20"/>
          <w:szCs w:val="20"/>
          <w:lang w:eastAsia="pl-PL"/>
        </w:rPr>
        <w:t>Wydział Inwestycji</w:t>
      </w:r>
    </w:p>
    <w:p w14:paraId="74B2F035" w14:textId="748480CB" w:rsidR="00CE057D" w:rsidRDefault="00262DA1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12, 35-064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1A4DD40D" w:rsidR="00C6607A" w:rsidRDefault="00262DA1" w:rsidP="00C660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Wydział Inwestycji ul. Rynek 12, 35-064 Rzeszów</w:t>
      </w:r>
    </w:p>
    <w:p w14:paraId="0AEA2621" w14:textId="4B8279D1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1A35B3">
        <w:rPr>
          <w:rFonts w:ascii="Verdana" w:hAnsi="Verdana"/>
          <w:sz w:val="20"/>
          <w:szCs w:val="20"/>
        </w:rPr>
        <w:t>:</w:t>
      </w:r>
      <w:r w:rsidR="00262DA1">
        <w:rPr>
          <w:rFonts w:ascii="Verdana" w:hAnsi="Verdana"/>
          <w:sz w:val="20"/>
          <w:szCs w:val="20"/>
        </w:rPr>
        <w:t xml:space="preserve"> Magdalena Gołaś</w:t>
      </w:r>
    </w:p>
    <w:p w14:paraId="145F0A97" w14:textId="3B652F0A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262DA1">
        <w:rPr>
          <w:rFonts w:ascii="Verdana" w:eastAsia="Arial Unicode MS" w:hAnsi="Verdana" w:cs="Arial Unicode MS"/>
          <w:sz w:val="20"/>
          <w:szCs w:val="16"/>
          <w:lang w:eastAsia="pl-PL"/>
        </w:rPr>
        <w:t>: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262DA1">
        <w:rPr>
          <w:rFonts w:ascii="Verdana" w:eastAsia="Arial Unicode MS" w:hAnsi="Verdana" w:cs="Arial Unicode MS"/>
          <w:sz w:val="20"/>
          <w:szCs w:val="16"/>
          <w:lang w:eastAsia="pl-PL"/>
        </w:rPr>
        <w:t>17 875 44 85</w:t>
      </w:r>
      <w:r w:rsidR="001A35B3">
        <w:rPr>
          <w:rFonts w:ascii="Verdana" w:eastAsia="Arial Unicode MS" w:hAnsi="Verdana" w:cs="Arial Unicode MS"/>
          <w:sz w:val="20"/>
          <w:szCs w:val="16"/>
          <w:lang w:eastAsia="pl-PL"/>
        </w:rPr>
        <w:t>,</w:t>
      </w:r>
      <w:r w:rsidR="00262DA1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mgolas@erzeszow.pl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53C15E09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1A35B3">
        <w:rPr>
          <w:rFonts w:ascii="Verdana" w:hAnsi="Verdana"/>
          <w:sz w:val="16"/>
          <w:szCs w:val="16"/>
        </w:rPr>
        <w:tab/>
      </w:r>
      <w:r w:rsidR="001A35B3">
        <w:rPr>
          <w:rFonts w:ascii="Verdana" w:hAnsi="Verdana"/>
          <w:sz w:val="16"/>
          <w:szCs w:val="16"/>
        </w:rPr>
        <w:tab/>
      </w:r>
      <w:r w:rsidR="001A35B3">
        <w:rPr>
          <w:rFonts w:ascii="Verdana" w:hAnsi="Verdana"/>
          <w:sz w:val="16"/>
          <w:szCs w:val="16"/>
        </w:rPr>
        <w:tab/>
      </w:r>
      <w:r w:rsidR="001A35B3" w:rsidRPr="001A35B3">
        <w:rPr>
          <w:rFonts w:ascii="Verdana" w:hAnsi="Verdana"/>
          <w:b/>
          <w:sz w:val="20"/>
          <w:szCs w:val="20"/>
        </w:rPr>
        <w:t>Wszyscy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08E66D0" w14:textId="5E433BD7" w:rsidR="001A35B3" w:rsidRPr="001A35B3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  <w:r w:rsidR="001A35B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bookmarkStart w:id="0" w:name="_Hlk98941040"/>
      <w:r w:rsidR="001A35B3" w:rsidRPr="001A35B3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„</w:t>
      </w:r>
      <w:r w:rsidR="00393937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O</w:t>
      </w:r>
      <w:r w:rsidR="000629A8" w:rsidRPr="000629A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pracowanie dokumentacji projektowej </w:t>
      </w:r>
      <w:r w:rsidR="00486AB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dla robót budowlanych związanych z </w:t>
      </w:r>
      <w:r w:rsidR="000629A8" w:rsidRPr="000629A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modernizacj</w:t>
      </w:r>
      <w:r w:rsidR="00486AB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ą</w:t>
      </w:r>
      <w:r w:rsidR="000629A8" w:rsidRPr="000629A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dachu budynku Szkoły Podstawowej nr 1 przy ul. Bernardyńskiej 4 w Rzeszowie</w:t>
      </w:r>
      <w:r w:rsidR="00393937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”</w:t>
      </w:r>
      <w:r w:rsidR="000629A8" w:rsidRPr="000629A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</w:t>
      </w:r>
      <w:bookmarkStart w:id="1" w:name="_Hlk98935898"/>
      <w:bookmarkEnd w:id="0"/>
      <w:r w:rsidR="001A35B3" w:rsidRPr="001A35B3">
        <w:rPr>
          <w:rFonts w:ascii="Verdana" w:eastAsia="Arial Unicode MS" w:hAnsi="Verdana" w:cs="Arial Unicode MS"/>
          <w:i/>
          <w:sz w:val="20"/>
          <w:szCs w:val="20"/>
          <w:lang w:eastAsia="pl-PL"/>
        </w:rPr>
        <w:t xml:space="preserve">w ramach zadania inwestycyjnego pn.: </w:t>
      </w:r>
      <w:r w:rsidR="001A35B3" w:rsidRPr="001A35B3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„</w:t>
      </w:r>
      <w:r w:rsidR="000629A8" w:rsidRPr="000629A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Modernizacja dachu budynku Szkoły Podstawowej nr 1,</w:t>
      </w:r>
      <w:r w:rsidR="003648F5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br/>
      </w:r>
      <w:r w:rsidR="000629A8" w:rsidRPr="000629A8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ul. Bernardyńska 4”</w:t>
      </w:r>
      <w:bookmarkEnd w:id="1"/>
      <w:r w:rsidR="001A35B3" w:rsidRPr="001A35B3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</w:t>
      </w: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943CB26" w14:textId="366EFA10" w:rsidR="00C164D5" w:rsidRDefault="008E106A" w:rsidP="00F27C54">
      <w:pPr>
        <w:pStyle w:val="Akapitzlist"/>
        <w:numPr>
          <w:ilvl w:val="0"/>
          <w:numId w:val="2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27C54">
        <w:rPr>
          <w:rFonts w:ascii="Verdana" w:eastAsia="Arial Unicode MS" w:hAnsi="Verdana" w:cs="Arial Unicode MS"/>
          <w:sz w:val="20"/>
          <w:szCs w:val="20"/>
          <w:lang w:eastAsia="pl-PL"/>
        </w:rPr>
        <w:t>Opis przedmiotu zamówienia</w:t>
      </w:r>
    </w:p>
    <w:p w14:paraId="5A7C0344" w14:textId="5AB9360B" w:rsidR="00215139" w:rsidRDefault="00215139" w:rsidP="0021513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</w:t>
      </w:r>
      <w:r w:rsidRPr="0021513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ramach zadania inwestycyjnego pn.: „Modernizacja dachu budynku Szkoły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P</w:t>
      </w:r>
      <w:r w:rsidRPr="00215139">
        <w:rPr>
          <w:rFonts w:ascii="Verdana" w:eastAsia="Arial Unicode MS" w:hAnsi="Verdana" w:cs="Arial Unicode MS"/>
          <w:sz w:val="20"/>
          <w:szCs w:val="20"/>
          <w:lang w:eastAsia="pl-PL"/>
        </w:rPr>
        <w:t>odstawowej nr 1, ul. Bernardyńska 4”</w:t>
      </w:r>
      <w:r w:rsidR="001916A3" w:rsidRPr="001916A3">
        <w:t xml:space="preserve"> </w:t>
      </w:r>
      <w:r w:rsidR="001916A3" w:rsidRPr="001916A3">
        <w:rPr>
          <w:rFonts w:ascii="Verdana" w:eastAsia="Arial Unicode MS" w:hAnsi="Verdana" w:cs="Arial Unicode MS"/>
          <w:sz w:val="20"/>
          <w:szCs w:val="20"/>
          <w:lang w:eastAsia="pl-PL"/>
        </w:rPr>
        <w:t>należy wykonać</w:t>
      </w:r>
      <w:r w:rsidR="001916A3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5BF18AC2" w14:textId="1DD72602" w:rsidR="00A25D08" w:rsidRPr="006B0356" w:rsidRDefault="001916A3" w:rsidP="00690F49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Ekspertyz</w:t>
      </w:r>
      <w:r w:rsidR="00FF3A85">
        <w:rPr>
          <w:rFonts w:ascii="Verdana" w:eastAsia="Arial Unicode MS" w:hAnsi="Verdana" w:cs="Arial Unicode MS"/>
          <w:sz w:val="20"/>
          <w:szCs w:val="20"/>
          <w:lang w:eastAsia="pl-PL"/>
        </w:rPr>
        <w:t>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71A5C">
        <w:rPr>
          <w:rFonts w:ascii="Verdana" w:eastAsia="Arial Unicode MS" w:hAnsi="Verdana" w:cs="Arial Unicode MS"/>
          <w:sz w:val="20"/>
          <w:szCs w:val="20"/>
          <w:lang w:eastAsia="pl-PL"/>
        </w:rPr>
        <w:t>techniczno-</w:t>
      </w:r>
      <w:proofErr w:type="spellStart"/>
      <w:r>
        <w:rPr>
          <w:rFonts w:ascii="Verdana" w:eastAsia="Arial Unicode MS" w:hAnsi="Verdana" w:cs="Arial Unicode MS"/>
          <w:sz w:val="20"/>
          <w:szCs w:val="20"/>
          <w:lang w:eastAsia="pl-PL"/>
        </w:rPr>
        <w:t>mykologiczną</w:t>
      </w:r>
      <w:proofErr w:type="spellEnd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istniejącej więźby dachowej</w:t>
      </w:r>
      <w:r w:rsidR="0027039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</w:t>
      </w:r>
      <w:r w:rsidR="00F60E4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27039B">
        <w:rPr>
          <w:rFonts w:ascii="Verdana" w:eastAsia="Arial Unicode MS" w:hAnsi="Verdana" w:cs="Arial Unicode MS"/>
          <w:sz w:val="20"/>
          <w:szCs w:val="20"/>
          <w:lang w:eastAsia="pl-PL"/>
        </w:rPr>
        <w:t>z zaleceniami techniczno-remontowymi dla jej naprawy i impregnacji</w:t>
      </w:r>
      <w:r w:rsidR="00CC4BE2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21E4593E" w14:textId="6501D0CC" w:rsidR="00F025C7" w:rsidRDefault="002B04AF" w:rsidP="00F025C7">
      <w:pPr>
        <w:pStyle w:val="Akapitzlist"/>
        <w:numPr>
          <w:ilvl w:val="0"/>
          <w:numId w:val="31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Kompletną dokumentację projektową </w:t>
      </w:r>
      <w:r w:rsidR="00F025C7" w:rsidRPr="00F025C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wraz z uzyskaniem koniecznych uzgodnień </w:t>
      </w:r>
      <w:r w:rsidR="00513E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F025C7" w:rsidRPr="00F025C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opinii niezbędnych do prawidłowej realizacji zadania, sporządzenie druku </w:t>
      </w:r>
      <w:r w:rsidR="00F025C7" w:rsidRPr="00F025C7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zgłoszenia robót niewymagających uzyskania pozwolenia na budowę</w:t>
      </w:r>
      <w:r w:rsidR="00FA64C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466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m.in. </w:t>
      </w:r>
      <w:r w:rsidR="00FA64CF">
        <w:rPr>
          <w:rFonts w:ascii="Verdana" w:eastAsia="Arial Unicode MS" w:hAnsi="Verdana" w:cs="Arial Unicode MS"/>
          <w:sz w:val="20"/>
          <w:szCs w:val="20"/>
          <w:lang w:eastAsia="pl-PL"/>
        </w:rPr>
        <w:t>dla</w:t>
      </w:r>
      <w:r w:rsidR="005466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nw. </w:t>
      </w:r>
      <w:r w:rsidR="00FA64CF">
        <w:rPr>
          <w:rFonts w:ascii="Verdana" w:eastAsia="Arial Unicode MS" w:hAnsi="Verdana" w:cs="Arial Unicode MS"/>
          <w:sz w:val="20"/>
          <w:szCs w:val="20"/>
          <w:lang w:eastAsia="pl-PL"/>
        </w:rPr>
        <w:t>robót</w:t>
      </w:r>
      <w:r w:rsidR="001F0CEC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05EB5E45" w14:textId="0299D818" w:rsidR="009A5369" w:rsidRDefault="00473DD5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73DD5">
        <w:rPr>
          <w:rFonts w:ascii="Verdana" w:eastAsia="Arial Unicode MS" w:hAnsi="Verdana" w:cs="Arial Unicode MS"/>
          <w:sz w:val="20"/>
          <w:szCs w:val="20"/>
          <w:lang w:eastAsia="pl-PL"/>
        </w:rPr>
        <w:t>rozbiórka starych warstw dachowych tj. blachy wraz z obróbkami blacharskimi</w:t>
      </w:r>
      <w:r w:rsidR="00036CE4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6C250A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Pr="00473DD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rynnami</w:t>
      </w:r>
      <w:r w:rsidR="006C250A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25B2E55C" w14:textId="77777777" w:rsidR="009A5369" w:rsidRDefault="00473DD5" w:rsidP="009A5369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A5369">
        <w:rPr>
          <w:rFonts w:ascii="Verdana" w:eastAsia="Arial Unicode MS" w:hAnsi="Verdana" w:cs="Arial Unicode MS"/>
          <w:sz w:val="20"/>
          <w:szCs w:val="20"/>
          <w:lang w:eastAsia="pl-PL"/>
        </w:rPr>
        <w:t>wykonanie koniecznych prac rekonstrukcyjnych i uzupełniających konstrukcji więźby dachowej</w:t>
      </w:r>
      <w:r w:rsidR="009A5369" w:rsidRPr="009A5369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0C4CD000" w14:textId="5F333EED" w:rsidR="009A5369" w:rsidRDefault="009A5369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473DD5" w:rsidRPr="009A536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abezpieczenie drewnianej konstrukcji dachu impregnatami grzybobójczymi </w:t>
      </w:r>
      <w:r w:rsidR="005B6020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473DD5" w:rsidRPr="009A5369">
        <w:rPr>
          <w:rFonts w:ascii="Verdana" w:eastAsia="Arial Unicode MS" w:hAnsi="Verdana" w:cs="Arial Unicode MS"/>
          <w:sz w:val="20"/>
          <w:szCs w:val="20"/>
          <w:lang w:eastAsia="pl-PL"/>
        </w:rPr>
        <w:t>i owadobójczymi</w:t>
      </w:r>
      <w:r w:rsidR="007C1440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44F8A89A" w14:textId="4C01E73C" w:rsidR="009562F6" w:rsidRDefault="00473DD5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562F6">
        <w:rPr>
          <w:rFonts w:ascii="Verdana" w:eastAsia="Arial Unicode MS" w:hAnsi="Verdana" w:cs="Arial Unicode MS"/>
          <w:sz w:val="20"/>
          <w:szCs w:val="20"/>
          <w:lang w:eastAsia="pl-PL"/>
        </w:rPr>
        <w:t>wykonanie nowego pokrycia dachowego z blacho dachówki na łatach wraz z folią paroprzepuszczalną</w:t>
      </w:r>
      <w:r w:rsidR="007C1440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671D258F" w14:textId="0010BA2C" w:rsidR="001F0CEC" w:rsidRDefault="00473DD5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9562F6">
        <w:rPr>
          <w:rFonts w:ascii="Verdana" w:eastAsia="Arial Unicode MS" w:hAnsi="Verdana" w:cs="Arial Unicode MS"/>
          <w:sz w:val="20"/>
          <w:szCs w:val="20"/>
          <w:lang w:eastAsia="pl-PL"/>
        </w:rPr>
        <w:t>wykonanie nowych obróbek blacharskich z blachy stalowej ocynkowanej, powlekanej</w:t>
      </w:r>
      <w:r w:rsidR="007C1440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2259176A" w14:textId="19817FBC" w:rsidR="00C940DC" w:rsidRDefault="00C940DC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C940DC">
        <w:rPr>
          <w:rFonts w:ascii="Verdana" w:eastAsia="Arial Unicode MS" w:hAnsi="Verdana" w:cs="Arial Unicode MS"/>
          <w:sz w:val="20"/>
          <w:szCs w:val="20"/>
          <w:lang w:eastAsia="pl-PL"/>
        </w:rPr>
        <w:t>montaż nowych rynien</w:t>
      </w:r>
      <w:r w:rsidR="007C1440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180E179B" w14:textId="07140457" w:rsidR="007C1440" w:rsidRDefault="007C1440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oczyszczenie i pomalowanie istniejących rur spustowych</w:t>
      </w:r>
      <w:r w:rsidR="00036C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lub wymiana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25F733C8" w14:textId="34B773B7" w:rsidR="00036CE4" w:rsidRDefault="00036CE4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remont kominów w niezbędnym zakresie,</w:t>
      </w:r>
    </w:p>
    <w:p w14:paraId="7CDF04A0" w14:textId="181ECDA2" w:rsidR="000D3ED5" w:rsidRDefault="000D3ED5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usunięcie zbędnych urządzeń na dachu (anteny) - po uzgodnieniu </w:t>
      </w:r>
      <w:r w:rsidR="007C5537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Użytkownikiem obiektu</w:t>
      </w:r>
    </w:p>
    <w:p w14:paraId="0A3A0783" w14:textId="278417B5" w:rsidR="007C1440" w:rsidRPr="009562F6" w:rsidRDefault="007C1440" w:rsidP="00473DD5">
      <w:pPr>
        <w:pStyle w:val="Akapitzlist"/>
        <w:numPr>
          <w:ilvl w:val="0"/>
          <w:numId w:val="3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993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wykonanie innych </w:t>
      </w:r>
      <w:r w:rsidR="00A721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niezbędnych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robót</w:t>
      </w:r>
      <w:r w:rsidR="00EA26C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zgodnie z zaleceniami</w:t>
      </w:r>
      <w:r w:rsidR="00E442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ekspertyz</w:t>
      </w:r>
      <w:r w:rsidR="00EA26C2">
        <w:rPr>
          <w:rFonts w:ascii="Verdana" w:eastAsia="Arial Unicode MS" w:hAnsi="Verdana" w:cs="Arial Unicode MS"/>
          <w:sz w:val="20"/>
          <w:szCs w:val="20"/>
          <w:lang w:eastAsia="pl-PL"/>
        </w:rPr>
        <w:t>y</w:t>
      </w:r>
      <w:r w:rsidR="00E442B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techniczno-</w:t>
      </w:r>
      <w:proofErr w:type="spellStart"/>
      <w:r w:rsidR="00E442BE">
        <w:rPr>
          <w:rFonts w:ascii="Verdana" w:eastAsia="Arial Unicode MS" w:hAnsi="Verdana" w:cs="Arial Unicode MS"/>
          <w:sz w:val="20"/>
          <w:szCs w:val="20"/>
          <w:lang w:eastAsia="pl-PL"/>
        </w:rPr>
        <w:t>mykologicznej</w:t>
      </w:r>
      <w:proofErr w:type="spellEnd"/>
      <w:r w:rsidR="00EA26C2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ECE197B" w14:textId="0D8E9EAD" w:rsidR="00A25D08" w:rsidRDefault="00A25D08" w:rsidP="00486AB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263838" w14:textId="30AFCF8D" w:rsidR="00EF447A" w:rsidRPr="00427259" w:rsidRDefault="00EF447A" w:rsidP="002778F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  <w:r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Budynek Szkoły Podstawowej nr 1 przy ul. Bernardyńskiej 4 znajduje się na działce o nr 802/4 </w:t>
      </w:r>
      <w:proofErr w:type="spellStart"/>
      <w:r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obr</w:t>
      </w:r>
      <w:proofErr w:type="spellEnd"/>
      <w:r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. 207 </w:t>
      </w:r>
      <w:r w:rsidR="00690316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Ś</w:t>
      </w:r>
      <w:r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ródmieście</w:t>
      </w:r>
      <w:r w:rsidR="00690316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, </w:t>
      </w:r>
      <w:r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jest ujęty w Gminnej Ewidencji Zabytków Miasta Rzeszowa</w:t>
      </w:r>
      <w:r w:rsidR="002778F1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 </w:t>
      </w:r>
      <w:r w:rsidR="001429AF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br/>
      </w:r>
      <w:r w:rsidR="002778F1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i w związku z powyższym Wykonawca zobowiązany jest do uzgodnienia dokumentacji projektowej z Podkarpackim Wojewódzkim Konserwatorem Zabytków z siedzibą </w:t>
      </w:r>
      <w:r w:rsidR="001429AF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br/>
      </w:r>
      <w:r w:rsidR="002778F1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w Przemyślu za pośrednictwem Wojewódzkiego Urzędu Ochrony Zabytków z siedzibą </w:t>
      </w:r>
      <w:r w:rsidR="001429AF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br/>
      </w:r>
      <w:r w:rsidR="002778F1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w Przemyślu Delegatura w Rzeszowie w formie opinii</w:t>
      </w:r>
      <w:r w:rsidR="001429AF" w:rsidRPr="00427259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.</w:t>
      </w:r>
    </w:p>
    <w:p w14:paraId="63BA255E" w14:textId="77777777" w:rsidR="001429AF" w:rsidRDefault="001429AF" w:rsidP="002778F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937B625" w14:textId="2B0811BE" w:rsidR="007677EB" w:rsidRPr="00265684" w:rsidRDefault="007677EB" w:rsidP="004D0E4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Zakres rzeczowy dokumentacji projektowej obejmuje:</w:t>
      </w:r>
    </w:p>
    <w:p w14:paraId="188B3549" w14:textId="04467D55" w:rsidR="003E365E" w:rsidRPr="006536F3" w:rsidRDefault="003E365E" w:rsidP="004D0E41">
      <w:pPr>
        <w:pStyle w:val="Akapitzlist"/>
        <w:numPr>
          <w:ilvl w:val="0"/>
          <w:numId w:val="3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536F3">
        <w:rPr>
          <w:rFonts w:ascii="Verdana" w:eastAsia="Arial Unicode MS" w:hAnsi="Verdana" w:cs="Arial Unicode MS"/>
          <w:sz w:val="20"/>
          <w:szCs w:val="20"/>
          <w:lang w:eastAsia="pl-PL"/>
        </w:rPr>
        <w:t>Ekspertyza techniczn</w:t>
      </w:r>
      <w:r w:rsidR="00311850" w:rsidRPr="006536F3">
        <w:rPr>
          <w:rFonts w:ascii="Verdana" w:eastAsia="Arial Unicode MS" w:hAnsi="Verdana" w:cs="Arial Unicode MS"/>
          <w:sz w:val="20"/>
          <w:szCs w:val="20"/>
          <w:lang w:eastAsia="pl-PL"/>
        </w:rPr>
        <w:t>o-</w:t>
      </w:r>
      <w:proofErr w:type="spellStart"/>
      <w:r w:rsidR="00311850" w:rsidRPr="006536F3">
        <w:rPr>
          <w:rFonts w:ascii="Verdana" w:eastAsia="Arial Unicode MS" w:hAnsi="Verdana" w:cs="Arial Unicode MS"/>
          <w:sz w:val="20"/>
          <w:szCs w:val="20"/>
          <w:lang w:eastAsia="pl-PL"/>
        </w:rPr>
        <w:t>mykologiczna</w:t>
      </w:r>
      <w:proofErr w:type="spellEnd"/>
      <w:r w:rsidRPr="006536F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istniejące</w:t>
      </w:r>
      <w:r w:rsidR="00311850" w:rsidRPr="006536F3">
        <w:rPr>
          <w:rFonts w:ascii="Verdana" w:eastAsia="Arial Unicode MS" w:hAnsi="Verdana" w:cs="Arial Unicode MS"/>
          <w:sz w:val="20"/>
          <w:szCs w:val="20"/>
          <w:lang w:eastAsia="pl-PL"/>
        </w:rPr>
        <w:t>j więźby dachowej</w:t>
      </w:r>
      <w:r w:rsidRPr="006536F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</w:t>
      </w:r>
      <w:r w:rsidR="003F28A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6536F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 zaleceniami – </w:t>
      </w:r>
      <w:r w:rsidR="00BF599E" w:rsidRPr="006536F3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Pr="006536F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egz.</w:t>
      </w:r>
    </w:p>
    <w:p w14:paraId="692F33B7" w14:textId="2F5CCDD4" w:rsidR="004066AC" w:rsidRDefault="0072393A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72393A">
        <w:rPr>
          <w:rFonts w:ascii="Verdana" w:eastAsia="Arial Unicode MS" w:hAnsi="Verdana" w:cs="Arial Unicode MS"/>
          <w:sz w:val="20"/>
          <w:szCs w:val="20"/>
          <w:lang w:eastAsia="pl-PL"/>
        </w:rPr>
        <w:t>Projekt budowlany wraz z niezbędnymi uzgodnieniami i opiniami</w:t>
      </w:r>
      <w:r w:rsidR="00D15DF0" w:rsidRPr="004066A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E5C25" w:rsidRPr="004066AC">
        <w:rPr>
          <w:rFonts w:ascii="Verdana" w:eastAsia="Arial Unicode MS" w:hAnsi="Verdana" w:cs="Arial Unicode MS"/>
          <w:sz w:val="20"/>
          <w:szCs w:val="20"/>
          <w:lang w:eastAsia="pl-PL"/>
        </w:rPr>
        <w:t>- 3 egz.,</w:t>
      </w:r>
    </w:p>
    <w:p w14:paraId="16511CA7" w14:textId="07FD0ED4" w:rsidR="0072393A" w:rsidRDefault="003B6EA6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Wniosek</w:t>
      </w:r>
      <w:r w:rsidR="0072393A" w:rsidRPr="0072393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zgłoszenia robót nie wymagających pozwolenia na budowę</w:t>
      </w:r>
      <w:r w:rsidR="0072393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–</w:t>
      </w:r>
      <w:r w:rsidR="0072393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2 egz.</w:t>
      </w:r>
    </w:p>
    <w:p w14:paraId="1E31C8DF" w14:textId="77777777" w:rsidR="004066AC" w:rsidRDefault="003E365E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066AC">
        <w:rPr>
          <w:rFonts w:ascii="Verdana" w:eastAsia="Arial Unicode MS" w:hAnsi="Verdana" w:cs="Arial Unicode MS"/>
          <w:sz w:val="20"/>
          <w:szCs w:val="20"/>
          <w:lang w:eastAsia="pl-PL"/>
        </w:rPr>
        <w:t>Projekt wykonawczy – 3 egz.,</w:t>
      </w:r>
    </w:p>
    <w:p w14:paraId="297EFADF" w14:textId="77777777" w:rsidR="004066AC" w:rsidRDefault="003E365E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066AC">
        <w:rPr>
          <w:rFonts w:ascii="Verdana" w:eastAsia="Arial Unicode MS" w:hAnsi="Verdana" w:cs="Arial Unicode MS"/>
          <w:sz w:val="20"/>
          <w:szCs w:val="20"/>
          <w:lang w:eastAsia="pl-PL"/>
        </w:rPr>
        <w:t>Specyfikacja Techniczna Wykonania i Odbioru Robót Budowlanych – 3 egz.,</w:t>
      </w:r>
    </w:p>
    <w:p w14:paraId="05844A69" w14:textId="77777777" w:rsidR="004066AC" w:rsidRDefault="003E365E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066AC">
        <w:rPr>
          <w:rFonts w:ascii="Verdana" w:eastAsia="Arial Unicode MS" w:hAnsi="Verdana" w:cs="Arial Unicode MS"/>
          <w:sz w:val="20"/>
          <w:szCs w:val="20"/>
          <w:lang w:eastAsia="pl-PL"/>
        </w:rPr>
        <w:t>Przedmiar robót – 2 egz.,</w:t>
      </w:r>
    </w:p>
    <w:p w14:paraId="52EF965A" w14:textId="77777777" w:rsidR="00D24D30" w:rsidRDefault="003E365E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066A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Kosztorys inwestorski </w:t>
      </w:r>
      <w:r w:rsidR="00BF599E" w:rsidRPr="004066A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wraz z tabelą elementów scalonych </w:t>
      </w:r>
      <w:r w:rsidRPr="004066AC">
        <w:rPr>
          <w:rFonts w:ascii="Verdana" w:eastAsia="Arial Unicode MS" w:hAnsi="Verdana" w:cs="Arial Unicode MS"/>
          <w:sz w:val="20"/>
          <w:szCs w:val="20"/>
          <w:lang w:eastAsia="pl-PL"/>
        </w:rPr>
        <w:t>– 2 egz.,</w:t>
      </w:r>
    </w:p>
    <w:p w14:paraId="1ACE0D84" w14:textId="4C67EF35" w:rsidR="00174807" w:rsidRDefault="00D24D30" w:rsidP="004D0E41">
      <w:pPr>
        <w:pStyle w:val="Akapitzlist"/>
        <w:numPr>
          <w:ilvl w:val="0"/>
          <w:numId w:val="38"/>
        </w:numPr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D24D3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Wersja elektroniczna w formacie odczytywanym przez program </w:t>
      </w:r>
      <w:proofErr w:type="spellStart"/>
      <w:r w:rsidRPr="00D24D30">
        <w:rPr>
          <w:rFonts w:ascii="Verdana" w:eastAsia="Arial Unicode MS" w:hAnsi="Verdana" w:cs="Arial Unicode MS"/>
          <w:sz w:val="20"/>
          <w:szCs w:val="20"/>
          <w:lang w:eastAsia="pl-PL"/>
        </w:rPr>
        <w:t>Acrobat</w:t>
      </w:r>
      <w:proofErr w:type="spellEnd"/>
      <w:r w:rsidRPr="00D24D3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Reader</w:t>
      </w:r>
    </w:p>
    <w:p w14:paraId="4A50AF67" w14:textId="77777777" w:rsidR="00D24D30" w:rsidRPr="00265684" w:rsidRDefault="00D24D30" w:rsidP="00D24D30">
      <w:pPr>
        <w:pStyle w:val="Akapitzlist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</w:p>
    <w:p w14:paraId="5853D1FF" w14:textId="77777777" w:rsidR="00265684" w:rsidRPr="00265684" w:rsidRDefault="00265684" w:rsidP="002656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lastRenderedPageBreak/>
        <w:t>Informacje dodatkowe:</w:t>
      </w:r>
    </w:p>
    <w:p w14:paraId="22AC075E" w14:textId="77777777" w:rsidR="00265684" w:rsidRPr="00265684" w:rsidRDefault="00265684" w:rsidP="002656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Tytuł prawny do dysponowania nieruchomością do celów budowlanych dla działki </w:t>
      </w:r>
    </w:p>
    <w:p w14:paraId="3CA371EC" w14:textId="2EF93840" w:rsidR="00265684" w:rsidRPr="00265684" w:rsidRDefault="00265684" w:rsidP="002656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>nr 802/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, </w:t>
      </w:r>
      <w:proofErr w:type="spellStart"/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>obr</w:t>
      </w:r>
      <w:proofErr w:type="spellEnd"/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207  posiada Gmina Miasto Rzeszów,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>Rynek 1; 35-064 Rzeszów.</w:t>
      </w:r>
    </w:p>
    <w:p w14:paraId="7380CAF2" w14:textId="77777777" w:rsidR="00E80F1B" w:rsidRPr="003648F5" w:rsidRDefault="00E80F1B" w:rsidP="004E6B8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648F5">
        <w:rPr>
          <w:rFonts w:ascii="Verdana" w:eastAsia="Arial Unicode MS" w:hAnsi="Verdana" w:cs="Arial Unicode MS"/>
          <w:sz w:val="20"/>
          <w:szCs w:val="20"/>
          <w:lang w:eastAsia="pl-PL"/>
        </w:rPr>
        <w:t>Dokumentacja projektowa powinna być opracowana przez uprawnionych projektantów.</w:t>
      </w:r>
    </w:p>
    <w:p w14:paraId="1EBEB12F" w14:textId="10579075" w:rsidR="00F4513D" w:rsidRDefault="00E80F1B" w:rsidP="004E6B8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3648F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Przedmiotowe zamówienie należy zaprojektować z uwzględnieniem aktualnych przepisów prawa w tym zakresie, obowiązujących norm, zasad </w:t>
      </w:r>
      <w:r w:rsidR="00EF2FEE"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współczesnej </w:t>
      </w:r>
      <w:r w:rsidRPr="003648F5">
        <w:rPr>
          <w:rFonts w:ascii="Verdana" w:eastAsia="Arial Unicode MS" w:hAnsi="Verdana" w:cs="Arial Unicode MS"/>
          <w:sz w:val="20"/>
          <w:szCs w:val="20"/>
          <w:lang w:eastAsia="pl-PL"/>
        </w:rPr>
        <w:t>wiedzy technicznej oraz aktualnych standardów technicznych</w:t>
      </w:r>
      <w:r w:rsidR="004E6B8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i powinna </w:t>
      </w:r>
      <w:r w:rsidR="00F4513D"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być kompletna z punktu widzenia celu któremu ma służyć. </w:t>
      </w:r>
    </w:p>
    <w:p w14:paraId="0A4DA516" w14:textId="77777777" w:rsidR="004B6A18" w:rsidRPr="00265684" w:rsidRDefault="004B6A18" w:rsidP="004E6B8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6CDE545" w14:textId="77777777" w:rsidR="004B6A18" w:rsidRPr="00265684" w:rsidRDefault="004B6A18" w:rsidP="004B6A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dokumentacji projektowej opis przedmiotu zamówienia musi być opracowany zgodnie </w:t>
      </w:r>
    </w:p>
    <w:p w14:paraId="23E12BBC" w14:textId="77777777" w:rsidR="004B6A18" w:rsidRDefault="004B6A18" w:rsidP="004B6A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>z przepisami ustawy Prawo zamówień publicznych bez użycia nazw własnych oraz nazw producentów, za pomocą dostatecznie dokładnych parametrów technicznych i cech jakościowych w sposób zapewniający zachowanie uczciwej konkurencji.</w:t>
      </w:r>
    </w:p>
    <w:p w14:paraId="7BE331E1" w14:textId="77777777" w:rsidR="00E80F1B" w:rsidRDefault="00E80F1B" w:rsidP="00E80F1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877D9C0" w14:textId="77777777" w:rsidR="00265684" w:rsidRPr="00265684" w:rsidRDefault="00265684" w:rsidP="002656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656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Wykonawca zobowiązany jest do poprawy wykonanej dokumentacji, bez dodatkowego wynagrodzenia, w przypadku zgłoszenia zastrzeżeń do wykonanej dokumentacji projektowej przez wszelkie organy lub podmioty, na każdym etapie postępowania, zmierzającym do uzyskania zgłoszenia budowy lub wykonania innych robót budowlanych. </w:t>
      </w:r>
    </w:p>
    <w:p w14:paraId="6A92DC1C" w14:textId="77777777" w:rsidR="00265684" w:rsidRPr="00B34AC4" w:rsidRDefault="00265684" w:rsidP="0026568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</w:p>
    <w:p w14:paraId="77E6BA1F" w14:textId="77777777" w:rsidR="000927D9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52F3D43A" w14:textId="1751BF68" w:rsidR="001259D4" w:rsidRPr="005E6337" w:rsidRDefault="001259D4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  <w:r w:rsidRPr="005E6337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a) Wersja papierowa</w:t>
      </w:r>
    </w:p>
    <w:p w14:paraId="70903E91" w14:textId="308738C1" w:rsidR="000927D9" w:rsidRDefault="000927D9" w:rsidP="000927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Oferty </w:t>
      </w:r>
      <w:r w:rsidR="001259D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</w:t>
      </w:r>
      <w:r w:rsidR="005E6337">
        <w:rPr>
          <w:rFonts w:ascii="Verdana" w:eastAsia="Arial Unicode MS" w:hAnsi="Verdana" w:cs="Arial Unicode MS"/>
          <w:sz w:val="20"/>
          <w:szCs w:val="20"/>
          <w:lang w:eastAsia="pl-PL"/>
        </w:rPr>
        <w:t>formie</w:t>
      </w:r>
      <w:r w:rsidR="001259D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papierowej </w:t>
      </w: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>należy składać w sekretariacie Wydziału Inw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estycji Urzędu Miasta Rzeszowa,</w:t>
      </w:r>
      <w:r w:rsidR="005E633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Rynek 12, pokój 13, w terminie do: </w:t>
      </w:r>
      <w:r w:rsidR="005E0A5C">
        <w:rPr>
          <w:rFonts w:ascii="Verdana" w:eastAsia="Arial Unicode MS" w:hAnsi="Verdana" w:cs="Arial Unicode MS"/>
          <w:sz w:val="20"/>
          <w:szCs w:val="20"/>
          <w:lang w:eastAsia="pl-PL"/>
        </w:rPr>
        <w:t>19.04.</w:t>
      </w:r>
      <w:bookmarkStart w:id="2" w:name="_GoBack"/>
      <w:bookmarkEnd w:id="2"/>
      <w:r w:rsidR="00133F75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F32C94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133F7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godz. 15.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30</w:t>
      </w:r>
      <w:r w:rsidR="005E633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3F7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zaklejonej kopercie oznaczonej nazwą zamówienia: </w:t>
      </w:r>
      <w:r w:rsidR="00F32C94" w:rsidRPr="00F32C9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„Opracowanie dokumentacji projektowej dla robót budowlanych związanych z modernizacją dachu budynku Szkoły Podstawowej nr 1 przy ul. Bernardyńskiej 4 w Rzeszowie”</w:t>
      </w:r>
      <w:r w:rsidR="005E633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. Ofertę należy sporządzić i podpisać </w:t>
      </w: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>na druku OFERTA, który stanowi zał. nr 2 do zapytania ofertowego.</w:t>
      </w:r>
    </w:p>
    <w:p w14:paraId="5F3C797A" w14:textId="77777777" w:rsidR="001259D4" w:rsidRDefault="001259D4" w:rsidP="000927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DE83E7" w14:textId="710763C1" w:rsidR="005E6337" w:rsidRPr="005E6337" w:rsidRDefault="005E6337" w:rsidP="000927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</w:pPr>
      <w:r w:rsidRPr="005E6337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b) wersja elektroniczna</w:t>
      </w:r>
    </w:p>
    <w:p w14:paraId="76C6451A" w14:textId="2703BAE0" w:rsidR="001259D4" w:rsidRDefault="001259D4" w:rsidP="001259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Ofertę </w:t>
      </w:r>
      <w:r w:rsidRPr="001259D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elektronicznej </w:t>
      </w:r>
      <w:r w:rsidR="005E633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należy wysłać </w:t>
      </w:r>
      <w:r w:rsidRPr="001259D4">
        <w:rPr>
          <w:rFonts w:ascii="Verdana" w:eastAsia="Arial Unicode MS" w:hAnsi="Verdana" w:cs="Arial Unicode MS"/>
          <w:sz w:val="20"/>
          <w:szCs w:val="20"/>
          <w:lang w:eastAsia="pl-PL"/>
        </w:rPr>
        <w:t>na adres: wi@erzeszow.pl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Pr="001259D4">
        <w:t xml:space="preserve"> </w:t>
      </w:r>
    </w:p>
    <w:p w14:paraId="252442AF" w14:textId="03800FCA" w:rsidR="001259D4" w:rsidRPr="001259D4" w:rsidRDefault="001259D4" w:rsidP="001259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259D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Temat e-maila: </w:t>
      </w:r>
      <w:r w:rsidRPr="001259D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OFERTA – </w:t>
      </w:r>
      <w:r w:rsidR="008D1FBA" w:rsidRPr="008D1FB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„</w:t>
      </w:r>
      <w:r w:rsidR="00F32C94" w:rsidRPr="00F32C9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Opracowanie dokumentacji projektowej dla robót budowlanych związanych z modernizacją dachu budynku Szkoły Podstawowej </w:t>
      </w:r>
      <w:r w:rsidR="00F32C9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br/>
      </w:r>
      <w:r w:rsidR="00F32C94" w:rsidRPr="00F32C9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nr 1 przy ul. Bernardyńskiej 4 w Rzeszowie”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7B1F07B7" w14:textId="5B0E5639" w:rsidR="001259D4" w:rsidRPr="001259D4" w:rsidRDefault="001259D4" w:rsidP="001259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Pr="001259D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 wiadomości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należy</w:t>
      </w:r>
      <w:r w:rsidR="005E633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dołączyć wypełniony i opatrzony podpisem elektronicznym (kwalifikowanym podpisem elektronicznym, podpisem zaufanym lub podpisem osobistym) </w:t>
      </w:r>
      <w:r w:rsidRPr="001259D4">
        <w:rPr>
          <w:rFonts w:ascii="Verdana" w:eastAsia="Arial Unicode MS" w:hAnsi="Verdana" w:cs="Arial Unicode MS"/>
          <w:sz w:val="20"/>
          <w:szCs w:val="20"/>
          <w:lang w:eastAsia="pl-PL"/>
        </w:rPr>
        <w:t>druk OFERTA (załączni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k nr 1 do zapytania ofertowego).</w:t>
      </w:r>
    </w:p>
    <w:p w14:paraId="454BE78F" w14:textId="77777777" w:rsidR="001259D4" w:rsidRPr="001259D4" w:rsidRDefault="001259D4" w:rsidP="001259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259D4">
        <w:rPr>
          <w:rFonts w:ascii="Verdana" w:eastAsia="Arial Unicode MS" w:hAnsi="Verdana" w:cs="Arial Unicode MS"/>
          <w:sz w:val="20"/>
          <w:szCs w:val="20"/>
          <w:lang w:eastAsia="pl-PL"/>
        </w:rPr>
        <w:t>W treści wiadomości zapisać:</w:t>
      </w:r>
    </w:p>
    <w:p w14:paraId="0EE97962" w14:textId="035EDFE8" w:rsidR="001259D4" w:rsidRPr="003F731A" w:rsidRDefault="000F20C9" w:rsidP="001259D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lastRenderedPageBreak/>
        <w:t xml:space="preserve">OFERTA! </w:t>
      </w:r>
      <w:r w:rsidR="001259D4" w:rsidRP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-</w:t>
      </w:r>
      <w:r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</w:t>
      </w:r>
      <w:r w:rsidR="001259D4" w:rsidRP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NIE OTWIERAĆ</w:t>
      </w:r>
      <w:r w:rsid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! DOTYCZY ZAPYTANIA OFERTOWEGO</w:t>
      </w:r>
      <w:r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br/>
      </w:r>
      <w:r w:rsidR="001259D4" w:rsidRP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 xml:space="preserve">NR </w:t>
      </w:r>
      <w:r w:rsidR="003F731A" w:rsidRP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WI-</w:t>
      </w:r>
      <w:r w:rsidR="00F32C94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R</w:t>
      </w:r>
      <w:r w:rsidR="003F731A" w:rsidRP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.7011.</w:t>
      </w:r>
      <w:r w:rsidR="000A78B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38</w:t>
      </w:r>
      <w:r w:rsidR="003F731A" w:rsidRP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.202</w:t>
      </w:r>
      <w:r w:rsidR="000A78B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2</w:t>
      </w:r>
      <w:r w:rsidR="003F731A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.</w:t>
      </w:r>
      <w:r w:rsidR="000A78BB">
        <w:rPr>
          <w:rFonts w:ascii="Verdana" w:eastAsia="Arial Unicode MS" w:hAnsi="Verdana" w:cs="Arial Unicode MS"/>
          <w:b/>
          <w:i/>
          <w:sz w:val="20"/>
          <w:szCs w:val="20"/>
          <w:lang w:eastAsia="pl-PL"/>
        </w:rPr>
        <w:t>MG</w:t>
      </w:r>
    </w:p>
    <w:p w14:paraId="00AE5A27" w14:textId="3D4CA20F" w:rsidR="00AC0491" w:rsidRDefault="000927D9" w:rsidP="000927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27D9">
        <w:rPr>
          <w:rFonts w:ascii="Verdana" w:eastAsia="Arial Unicode MS" w:hAnsi="Verdana" w:cs="Arial Unicode MS"/>
          <w:sz w:val="20"/>
          <w:szCs w:val="20"/>
          <w:lang w:eastAsia="pl-PL"/>
        </w:rPr>
        <w:t>W przypadku złożenia oferty po terminie Zamawiający pozostawia ofertę bez otwierania w dokumentacji postępowania przetargowego.</w:t>
      </w:r>
    </w:p>
    <w:p w14:paraId="5C087E74" w14:textId="77777777" w:rsidR="001D33D3" w:rsidRPr="008E106A" w:rsidRDefault="001D33D3" w:rsidP="000927D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73C69E5" w14:textId="77777777" w:rsidR="001D33D3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84AFB15" w14:textId="5B76FBE6" w:rsidR="00AC0491" w:rsidRDefault="001D33D3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 zamówienia należy wykonać w terminie </w:t>
      </w:r>
      <w:r w:rsidRPr="000F20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013596">
        <w:rPr>
          <w:rFonts w:ascii="Verdana" w:eastAsia="Arial Unicode MS" w:hAnsi="Verdana" w:cs="Arial Unicode MS"/>
          <w:b/>
          <w:sz w:val="20"/>
          <w:szCs w:val="20"/>
          <w:lang w:eastAsia="pl-PL"/>
        </w:rPr>
        <w:t>1</w:t>
      </w:r>
      <w:r w:rsidR="00E565CA"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013596">
        <w:rPr>
          <w:rFonts w:ascii="Verdana" w:eastAsia="Arial Unicode MS" w:hAnsi="Verdana" w:cs="Arial Unicode MS"/>
          <w:b/>
          <w:sz w:val="20"/>
          <w:szCs w:val="20"/>
          <w:lang w:eastAsia="pl-PL"/>
        </w:rPr>
        <w:t>0 dni</w:t>
      </w:r>
      <w:r w:rsidRPr="000F20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od daty podpisania umowy</w:t>
      </w: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58E36B6F" w14:textId="77777777" w:rsidR="00F14A0C" w:rsidRDefault="00F14A0C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31D478F" w14:textId="77777777" w:rsidR="001D33D3" w:rsidRDefault="008E106A" w:rsidP="00751E54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</w:p>
    <w:p w14:paraId="00FF79E7" w14:textId="754F3241" w:rsidR="008E106A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W celu dokonania wyceny należy kierować się wynikami opracowań i kalkulacji własnych, oraz zaleca się wizję w terenie. Wykonawca sporządzi ofertę na załączonym druku „OFERTA”.</w:t>
      </w:r>
    </w:p>
    <w:p w14:paraId="3EA40371" w14:textId="77777777" w:rsidR="001D33D3" w:rsidRP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524CD3C" w14:textId="77777777" w:rsidR="001D33D3" w:rsidRP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Wykonawca może złożyć jedną ofertę.</w:t>
      </w:r>
    </w:p>
    <w:p w14:paraId="56CF822A" w14:textId="77777777" w:rsid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Oferta musi spełniać następujące wymogi:</w:t>
      </w:r>
    </w:p>
    <w:p w14:paraId="19F3BD74" w14:textId="45238206" w:rsidR="001D33D3" w:rsidRDefault="001D33D3" w:rsidP="001D33D3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musi być złożona w formie pisemnej pod rygorem nieważności,</w:t>
      </w:r>
    </w:p>
    <w:p w14:paraId="3281B891" w14:textId="36B7D2EC" w:rsidR="001D33D3" w:rsidRPr="001D33D3" w:rsidRDefault="001D33D3" w:rsidP="001D33D3">
      <w:pPr>
        <w:pStyle w:val="Akapitzlist"/>
        <w:numPr>
          <w:ilvl w:val="0"/>
          <w:numId w:val="24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musi być sporządzona w języku polskim, czytelna, podpisana przez osobę/y uprawnioną/e.</w:t>
      </w:r>
    </w:p>
    <w:p w14:paraId="359258F6" w14:textId="77777777" w:rsidR="001D33D3" w:rsidRP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A6B9761" w14:textId="2531DE97" w:rsidR="001D33D3" w:rsidRP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Wybrany Wykonawca, przed podpisaniem umowy zobowiązany jest do przedłożenia Zamawiającemu </w:t>
      </w:r>
      <w:r w:rsidR="00E37761">
        <w:rPr>
          <w:rFonts w:ascii="Verdana" w:eastAsia="Arial Unicode MS" w:hAnsi="Verdana" w:cs="Arial Unicode MS"/>
          <w:sz w:val="20"/>
          <w:szCs w:val="20"/>
          <w:lang w:eastAsia="pl-PL"/>
        </w:rPr>
        <w:t>Tabeli Opracowań Projektowych (TOP)</w:t>
      </w: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stanowiąc</w:t>
      </w:r>
      <w:r w:rsidR="008D1FBA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E37761">
        <w:rPr>
          <w:rFonts w:ascii="Verdana" w:eastAsia="Arial Unicode MS" w:hAnsi="Verdana" w:cs="Arial Unicode MS"/>
          <w:sz w:val="20"/>
          <w:szCs w:val="20"/>
          <w:lang w:eastAsia="pl-PL"/>
        </w:rPr>
        <w:t>j</w:t>
      </w: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zał. nr 1 do projektu umowy. Przed</w:t>
      </w:r>
      <w:r w:rsidR="008D1FBA">
        <w:rPr>
          <w:rFonts w:ascii="Verdana" w:eastAsia="Arial Unicode MS" w:hAnsi="Verdana" w:cs="Arial Unicode MS"/>
          <w:sz w:val="20"/>
          <w:szCs w:val="20"/>
          <w:lang w:eastAsia="pl-PL"/>
        </w:rPr>
        <w:t>łożony</w:t>
      </w: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załącznik musi być zaakceptowany przez Zamawiającego.</w:t>
      </w:r>
    </w:p>
    <w:p w14:paraId="1C9B3F0E" w14:textId="77777777" w:rsid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51ECC73" w14:textId="77777777" w:rsidR="001D33D3" w:rsidRDefault="008E106A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219D51BC" w14:textId="285EF25F" w:rsidR="001D33D3" w:rsidRDefault="001D33D3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1D33D3">
        <w:rPr>
          <w:rFonts w:ascii="Verdana" w:eastAsia="Arial Unicode MS" w:hAnsi="Verdana" w:cs="Arial Unicode MS"/>
          <w:sz w:val="20"/>
          <w:szCs w:val="20"/>
          <w:lang w:eastAsia="pl-PL"/>
        </w:rPr>
        <w:t>100 % cena</w:t>
      </w:r>
      <w:r w:rsidR="00DE208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 możliwością negocjacji</w:t>
      </w:r>
    </w:p>
    <w:p w14:paraId="2C041076" w14:textId="03D38992" w:rsidR="008E106A" w:rsidRPr="008E106A" w:rsidRDefault="008E106A" w:rsidP="001D33D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lastRenderedPageBreak/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778C6C30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3A744F1" w14:textId="77777777" w:rsidR="002D1AFF" w:rsidRPr="008E106A" w:rsidRDefault="002D1AFF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5D84F410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133F75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Zatwierdził:</w:t>
      </w:r>
    </w:p>
    <w:p w14:paraId="5093E393" w14:textId="548E6F78" w:rsidR="00DE2088" w:rsidRDefault="00DE208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D80A5D2" w14:textId="77777777" w:rsidR="00194251" w:rsidRPr="00194251" w:rsidRDefault="00194251" w:rsidP="00194251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DYREKTOR</w:t>
      </w:r>
    </w:p>
    <w:p w14:paraId="0B663379" w14:textId="77777777" w:rsidR="00194251" w:rsidRPr="00194251" w:rsidRDefault="00194251" w:rsidP="00194251">
      <w:pPr>
        <w:autoSpaceDE w:val="0"/>
        <w:autoSpaceDN w:val="0"/>
        <w:adjustRightInd w:val="0"/>
        <w:spacing w:line="360" w:lineRule="auto"/>
        <w:ind w:left="4956" w:right="221" w:firstLine="708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>Wydziału Inwestycji</w:t>
      </w:r>
    </w:p>
    <w:p w14:paraId="6AD155B0" w14:textId="77777777" w:rsidR="00194251" w:rsidRPr="00194251" w:rsidRDefault="00194251" w:rsidP="008A40AA">
      <w:pPr>
        <w:autoSpaceDE w:val="0"/>
        <w:autoSpaceDN w:val="0"/>
        <w:adjustRightInd w:val="0"/>
        <w:spacing w:line="360" w:lineRule="auto"/>
        <w:ind w:left="4956"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Urzędu Miasta Rzeszowa</w:t>
      </w:r>
    </w:p>
    <w:p w14:paraId="7BD12BA2" w14:textId="77777777" w:rsidR="00194251" w:rsidRPr="00194251" w:rsidRDefault="00194251" w:rsidP="00194251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          (-) </w:t>
      </w:r>
    </w:p>
    <w:p w14:paraId="77572C1A" w14:textId="5FDA8CEE" w:rsidR="00DE2088" w:rsidRDefault="00194251" w:rsidP="00194251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>mgr inż.</w:t>
      </w:r>
      <w:r w:rsidRPr="0019425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A40AA">
        <w:rPr>
          <w:rFonts w:ascii="Verdana" w:eastAsia="Arial Unicode MS" w:hAnsi="Verdana" w:cs="Arial Unicode MS"/>
          <w:sz w:val="16"/>
          <w:szCs w:val="16"/>
          <w:lang w:eastAsia="pl-PL"/>
        </w:rPr>
        <w:t>Beata Sitnik</w:t>
      </w:r>
    </w:p>
    <w:p w14:paraId="7125AEDF" w14:textId="729AB345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</w:t>
      </w:r>
      <w:r w:rsidR="00133F75">
        <w:rPr>
          <w:rFonts w:ascii="Verdana" w:hAnsi="Verdana"/>
          <w:sz w:val="22"/>
        </w:rPr>
        <w:t>..........................</w:t>
      </w:r>
      <w:r w:rsidRPr="008E106A">
        <w:rPr>
          <w:rFonts w:ascii="Verdana" w:hAnsi="Verdana"/>
          <w:sz w:val="22"/>
        </w:rPr>
        <w:t>......</w:t>
      </w:r>
      <w:r w:rsidR="00133F75">
        <w:rPr>
          <w:rFonts w:ascii="Verdana" w:hAnsi="Verdana"/>
          <w:sz w:val="22"/>
        </w:rPr>
        <w:t xml:space="preserve">               </w:t>
      </w:r>
      <w:r w:rsidRPr="008E106A">
        <w:rPr>
          <w:rFonts w:ascii="Verdana" w:hAnsi="Verdana"/>
          <w:sz w:val="22"/>
        </w:rPr>
        <w:t xml:space="preserve"> ...............................................</w:t>
      </w:r>
    </w:p>
    <w:p w14:paraId="4DB28989" w14:textId="5DA09890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5E0CF7D8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1F770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6FA1A41E" w14:textId="77777777" w:rsidR="00B75A17" w:rsidRPr="008E106A" w:rsidRDefault="00B75A17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</w:p>
    <w:p w14:paraId="1BFF565D" w14:textId="77777777" w:rsidR="00B75A17" w:rsidRPr="00B75A17" w:rsidRDefault="00B75A17" w:rsidP="00B75A17">
      <w:pPr>
        <w:numPr>
          <w:ilvl w:val="0"/>
          <w:numId w:val="25"/>
        </w:numPr>
        <w:spacing w:line="240" w:lineRule="auto"/>
        <w:ind w:left="426"/>
        <w:contextualSpacing/>
        <w:jc w:val="left"/>
        <w:rPr>
          <w:rFonts w:ascii="Verdana" w:hAnsi="Verdana" w:cs="Arial"/>
          <w:sz w:val="20"/>
          <w:szCs w:val="20"/>
        </w:rPr>
      </w:pPr>
      <w:r w:rsidRPr="00B75A17">
        <w:rPr>
          <w:rFonts w:ascii="Verdana" w:hAnsi="Verdana" w:cs="Arial"/>
          <w:sz w:val="20"/>
          <w:szCs w:val="20"/>
        </w:rPr>
        <w:t>projekt umowy,</w:t>
      </w:r>
    </w:p>
    <w:p w14:paraId="2DA0FCB0" w14:textId="202707B5" w:rsidR="00B75A17" w:rsidRPr="00B75A17" w:rsidRDefault="001C35AF" w:rsidP="00B75A17">
      <w:pPr>
        <w:numPr>
          <w:ilvl w:val="0"/>
          <w:numId w:val="25"/>
        </w:numPr>
        <w:spacing w:line="240" w:lineRule="auto"/>
        <w:ind w:left="426"/>
        <w:contextualSpacing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druk OFERTA,</w:t>
      </w:r>
    </w:p>
    <w:p w14:paraId="781C4575" w14:textId="7CF3223F" w:rsidR="00B75A17" w:rsidRDefault="00D163C0" w:rsidP="00B75A17">
      <w:pPr>
        <w:numPr>
          <w:ilvl w:val="0"/>
          <w:numId w:val="25"/>
        </w:numPr>
        <w:spacing w:line="240" w:lineRule="auto"/>
        <w:ind w:left="426"/>
        <w:contextualSpacing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dokumentacja fotograficzna dachu</w:t>
      </w:r>
    </w:p>
    <w:p w14:paraId="5BD6935D" w14:textId="21D1A174" w:rsidR="007E5C25" w:rsidRDefault="007E5C25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FE0CDDB" w14:textId="77777777" w:rsidR="00DE2088" w:rsidRDefault="00DE2088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1CBD93EE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2134" w14:textId="77777777" w:rsidR="00F04D5B" w:rsidRDefault="00F04D5B" w:rsidP="00D57C90">
      <w:pPr>
        <w:spacing w:line="240" w:lineRule="auto"/>
      </w:pPr>
      <w:r>
        <w:separator/>
      </w:r>
    </w:p>
  </w:endnote>
  <w:endnote w:type="continuationSeparator" w:id="0">
    <w:p w14:paraId="01F995CA" w14:textId="77777777" w:rsidR="00F04D5B" w:rsidRDefault="00F04D5B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EFD24" w14:textId="77777777" w:rsidR="00F04D5B" w:rsidRDefault="00F04D5B" w:rsidP="00D57C90">
      <w:pPr>
        <w:spacing w:line="240" w:lineRule="auto"/>
      </w:pPr>
      <w:r>
        <w:separator/>
      </w:r>
    </w:p>
  </w:footnote>
  <w:footnote w:type="continuationSeparator" w:id="0">
    <w:p w14:paraId="4961B183" w14:textId="77777777" w:rsidR="00F04D5B" w:rsidRDefault="00F04D5B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2501"/>
    <w:multiLevelType w:val="hybridMultilevel"/>
    <w:tmpl w:val="C57CA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1" w15:restartNumberingAfterBreak="0">
    <w:nsid w:val="32080E1F"/>
    <w:multiLevelType w:val="hybridMultilevel"/>
    <w:tmpl w:val="E19E1D08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46610"/>
    <w:multiLevelType w:val="hybridMultilevel"/>
    <w:tmpl w:val="B6E2A706"/>
    <w:lvl w:ilvl="0" w:tplc="F4F04B3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C271B"/>
    <w:multiLevelType w:val="hybridMultilevel"/>
    <w:tmpl w:val="E3BAD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D3817"/>
    <w:multiLevelType w:val="hybridMultilevel"/>
    <w:tmpl w:val="13669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64D5"/>
    <w:multiLevelType w:val="hybridMultilevel"/>
    <w:tmpl w:val="0D50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75014"/>
    <w:multiLevelType w:val="hybridMultilevel"/>
    <w:tmpl w:val="5038C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87589"/>
    <w:multiLevelType w:val="hybridMultilevel"/>
    <w:tmpl w:val="4F56215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72E45"/>
    <w:multiLevelType w:val="hybridMultilevel"/>
    <w:tmpl w:val="5178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4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C2F47"/>
    <w:multiLevelType w:val="hybridMultilevel"/>
    <w:tmpl w:val="B2B087D8"/>
    <w:lvl w:ilvl="0" w:tplc="3912E4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D93A14"/>
    <w:multiLevelType w:val="hybridMultilevel"/>
    <w:tmpl w:val="E368B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62718"/>
    <w:multiLevelType w:val="hybridMultilevel"/>
    <w:tmpl w:val="0EE600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D245CB9"/>
    <w:multiLevelType w:val="hybridMultilevel"/>
    <w:tmpl w:val="E210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97B85"/>
    <w:multiLevelType w:val="hybridMultilevel"/>
    <w:tmpl w:val="AEBCF494"/>
    <w:lvl w:ilvl="0" w:tplc="789803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73D4F"/>
    <w:multiLevelType w:val="hybridMultilevel"/>
    <w:tmpl w:val="BC22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04425"/>
    <w:multiLevelType w:val="hybridMultilevel"/>
    <w:tmpl w:val="FB988A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7D31CA"/>
    <w:multiLevelType w:val="hybridMultilevel"/>
    <w:tmpl w:val="F5600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0978"/>
    <w:multiLevelType w:val="hybridMultilevel"/>
    <w:tmpl w:val="55146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E76B1"/>
    <w:multiLevelType w:val="hybridMultilevel"/>
    <w:tmpl w:val="3742320A"/>
    <w:lvl w:ilvl="0" w:tplc="EFF41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0"/>
  </w:num>
  <w:num w:numId="5">
    <w:abstractNumId w:val="23"/>
  </w:num>
  <w:num w:numId="6">
    <w:abstractNumId w:val="25"/>
  </w:num>
  <w:num w:numId="7">
    <w:abstractNumId w:val="29"/>
  </w:num>
  <w:num w:numId="8">
    <w:abstractNumId w:val="5"/>
  </w:num>
  <w:num w:numId="9">
    <w:abstractNumId w:val="19"/>
  </w:num>
  <w:num w:numId="10">
    <w:abstractNumId w:val="9"/>
  </w:num>
  <w:num w:numId="11">
    <w:abstractNumId w:val="3"/>
  </w:num>
  <w:num w:numId="12">
    <w:abstractNumId w:val="12"/>
  </w:num>
  <w:num w:numId="13">
    <w:abstractNumId w:val="0"/>
  </w:num>
  <w:num w:numId="14">
    <w:abstractNumId w:val="8"/>
  </w:num>
  <w:num w:numId="15">
    <w:abstractNumId w:val="30"/>
  </w:num>
  <w:num w:numId="16">
    <w:abstractNumId w:val="24"/>
  </w:num>
  <w:num w:numId="17">
    <w:abstractNumId w:val="4"/>
  </w:num>
  <w:num w:numId="18">
    <w:abstractNumId w:val="7"/>
  </w:num>
  <w:num w:numId="19">
    <w:abstractNumId w:val="13"/>
  </w:num>
  <w:num w:numId="20">
    <w:abstractNumId w:val="15"/>
  </w:num>
  <w:num w:numId="21">
    <w:abstractNumId w:val="27"/>
  </w:num>
  <w:num w:numId="22">
    <w:abstractNumId w:val="2"/>
  </w:num>
  <w:num w:numId="23">
    <w:abstractNumId w:val="33"/>
  </w:num>
  <w:num w:numId="24">
    <w:abstractNumId w:val="37"/>
  </w:num>
  <w:num w:numId="25">
    <w:abstractNumId w:val="36"/>
  </w:num>
  <w:num w:numId="26">
    <w:abstractNumId w:val="20"/>
  </w:num>
  <w:num w:numId="27">
    <w:abstractNumId w:val="32"/>
  </w:num>
  <w:num w:numId="28">
    <w:abstractNumId w:val="14"/>
  </w:num>
  <w:num w:numId="29">
    <w:abstractNumId w:val="21"/>
  </w:num>
  <w:num w:numId="30">
    <w:abstractNumId w:val="35"/>
  </w:num>
  <w:num w:numId="31">
    <w:abstractNumId w:val="17"/>
  </w:num>
  <w:num w:numId="32">
    <w:abstractNumId w:val="11"/>
  </w:num>
  <w:num w:numId="33">
    <w:abstractNumId w:val="26"/>
  </w:num>
  <w:num w:numId="34">
    <w:abstractNumId w:val="28"/>
  </w:num>
  <w:num w:numId="35">
    <w:abstractNumId w:val="31"/>
  </w:num>
  <w:num w:numId="36">
    <w:abstractNumId w:val="34"/>
  </w:num>
  <w:num w:numId="37">
    <w:abstractNumId w:val="1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13596"/>
    <w:rsid w:val="000205F1"/>
    <w:rsid w:val="00033234"/>
    <w:rsid w:val="00036CE4"/>
    <w:rsid w:val="0004104A"/>
    <w:rsid w:val="00042D99"/>
    <w:rsid w:val="000530C5"/>
    <w:rsid w:val="000629A8"/>
    <w:rsid w:val="00065D14"/>
    <w:rsid w:val="00070A14"/>
    <w:rsid w:val="00071CCC"/>
    <w:rsid w:val="000927D9"/>
    <w:rsid w:val="00097F1C"/>
    <w:rsid w:val="000A493F"/>
    <w:rsid w:val="000A78BB"/>
    <w:rsid w:val="000B1388"/>
    <w:rsid w:val="000B21C8"/>
    <w:rsid w:val="000C5B7F"/>
    <w:rsid w:val="000D3ED5"/>
    <w:rsid w:val="000F20C9"/>
    <w:rsid w:val="000F6F84"/>
    <w:rsid w:val="000F7FF4"/>
    <w:rsid w:val="001027F4"/>
    <w:rsid w:val="001259D4"/>
    <w:rsid w:val="00133F75"/>
    <w:rsid w:val="00141505"/>
    <w:rsid w:val="001429AF"/>
    <w:rsid w:val="00150BBF"/>
    <w:rsid w:val="00153C36"/>
    <w:rsid w:val="00155EAC"/>
    <w:rsid w:val="00174807"/>
    <w:rsid w:val="001819AD"/>
    <w:rsid w:val="00190A09"/>
    <w:rsid w:val="001916A3"/>
    <w:rsid w:val="00192305"/>
    <w:rsid w:val="00193353"/>
    <w:rsid w:val="00194251"/>
    <w:rsid w:val="001A35B3"/>
    <w:rsid w:val="001B002C"/>
    <w:rsid w:val="001B0EEE"/>
    <w:rsid w:val="001B3759"/>
    <w:rsid w:val="001B5622"/>
    <w:rsid w:val="001C35AF"/>
    <w:rsid w:val="001D33D3"/>
    <w:rsid w:val="001D6BDB"/>
    <w:rsid w:val="001E0FF0"/>
    <w:rsid w:val="001F0CEC"/>
    <w:rsid w:val="00205AF9"/>
    <w:rsid w:val="00215139"/>
    <w:rsid w:val="00230BF2"/>
    <w:rsid w:val="00240609"/>
    <w:rsid w:val="00246CC4"/>
    <w:rsid w:val="002561F1"/>
    <w:rsid w:val="00262DA1"/>
    <w:rsid w:val="00265684"/>
    <w:rsid w:val="0027039B"/>
    <w:rsid w:val="002739DE"/>
    <w:rsid w:val="002778F1"/>
    <w:rsid w:val="0029309A"/>
    <w:rsid w:val="002A2B0E"/>
    <w:rsid w:val="002A71C3"/>
    <w:rsid w:val="002B04AF"/>
    <w:rsid w:val="002B46E1"/>
    <w:rsid w:val="002B4C7E"/>
    <w:rsid w:val="002D1AFF"/>
    <w:rsid w:val="002F00D1"/>
    <w:rsid w:val="002F5A7F"/>
    <w:rsid w:val="002F679F"/>
    <w:rsid w:val="002F76BB"/>
    <w:rsid w:val="00311850"/>
    <w:rsid w:val="003222EE"/>
    <w:rsid w:val="003269A8"/>
    <w:rsid w:val="00353A29"/>
    <w:rsid w:val="003648F5"/>
    <w:rsid w:val="00393937"/>
    <w:rsid w:val="003A4FBF"/>
    <w:rsid w:val="003B6EA6"/>
    <w:rsid w:val="003D30A3"/>
    <w:rsid w:val="003D68AA"/>
    <w:rsid w:val="003E365E"/>
    <w:rsid w:val="003E374D"/>
    <w:rsid w:val="003F1C69"/>
    <w:rsid w:val="003F28A5"/>
    <w:rsid w:val="003F6F43"/>
    <w:rsid w:val="003F731A"/>
    <w:rsid w:val="004066AC"/>
    <w:rsid w:val="00414EF2"/>
    <w:rsid w:val="00420C24"/>
    <w:rsid w:val="00424F14"/>
    <w:rsid w:val="00425175"/>
    <w:rsid w:val="00425C85"/>
    <w:rsid w:val="00427259"/>
    <w:rsid w:val="00432E3A"/>
    <w:rsid w:val="0044769B"/>
    <w:rsid w:val="004536E3"/>
    <w:rsid w:val="00473DD5"/>
    <w:rsid w:val="0048218B"/>
    <w:rsid w:val="0048402A"/>
    <w:rsid w:val="00486ABB"/>
    <w:rsid w:val="00495F3A"/>
    <w:rsid w:val="004A12C7"/>
    <w:rsid w:val="004B6A18"/>
    <w:rsid w:val="004C1492"/>
    <w:rsid w:val="004D0E41"/>
    <w:rsid w:val="004D23DB"/>
    <w:rsid w:val="004D40B7"/>
    <w:rsid w:val="004E6B85"/>
    <w:rsid w:val="004F2F74"/>
    <w:rsid w:val="00513EBC"/>
    <w:rsid w:val="00517E22"/>
    <w:rsid w:val="005365F3"/>
    <w:rsid w:val="005466D3"/>
    <w:rsid w:val="0056600B"/>
    <w:rsid w:val="0059047A"/>
    <w:rsid w:val="005A4FB1"/>
    <w:rsid w:val="005B565D"/>
    <w:rsid w:val="005B6020"/>
    <w:rsid w:val="005B798A"/>
    <w:rsid w:val="005C44F7"/>
    <w:rsid w:val="005E0A5C"/>
    <w:rsid w:val="005E6337"/>
    <w:rsid w:val="005E6403"/>
    <w:rsid w:val="00605709"/>
    <w:rsid w:val="00614719"/>
    <w:rsid w:val="00625218"/>
    <w:rsid w:val="006536F3"/>
    <w:rsid w:val="00667547"/>
    <w:rsid w:val="00690316"/>
    <w:rsid w:val="00690F49"/>
    <w:rsid w:val="006917E0"/>
    <w:rsid w:val="006936BD"/>
    <w:rsid w:val="00697ECE"/>
    <w:rsid w:val="006B0356"/>
    <w:rsid w:val="006C250A"/>
    <w:rsid w:val="006C4710"/>
    <w:rsid w:val="006C6E82"/>
    <w:rsid w:val="006E25CC"/>
    <w:rsid w:val="006F5191"/>
    <w:rsid w:val="00700470"/>
    <w:rsid w:val="00710B66"/>
    <w:rsid w:val="0071376D"/>
    <w:rsid w:val="0071544F"/>
    <w:rsid w:val="0072029E"/>
    <w:rsid w:val="0072393A"/>
    <w:rsid w:val="007467B1"/>
    <w:rsid w:val="00751E54"/>
    <w:rsid w:val="00757D08"/>
    <w:rsid w:val="007677EB"/>
    <w:rsid w:val="00771108"/>
    <w:rsid w:val="00771C2F"/>
    <w:rsid w:val="00775B60"/>
    <w:rsid w:val="0078297C"/>
    <w:rsid w:val="00790832"/>
    <w:rsid w:val="007A2B25"/>
    <w:rsid w:val="007C1440"/>
    <w:rsid w:val="007C5537"/>
    <w:rsid w:val="007E30A4"/>
    <w:rsid w:val="007E5C25"/>
    <w:rsid w:val="00802895"/>
    <w:rsid w:val="00836FA1"/>
    <w:rsid w:val="0085112E"/>
    <w:rsid w:val="00851FDB"/>
    <w:rsid w:val="00864A4E"/>
    <w:rsid w:val="00870724"/>
    <w:rsid w:val="0088098C"/>
    <w:rsid w:val="008A40AA"/>
    <w:rsid w:val="008C201A"/>
    <w:rsid w:val="008C535C"/>
    <w:rsid w:val="008C70AD"/>
    <w:rsid w:val="008D1FBA"/>
    <w:rsid w:val="008D7CA4"/>
    <w:rsid w:val="008E106A"/>
    <w:rsid w:val="008E42AD"/>
    <w:rsid w:val="008E4958"/>
    <w:rsid w:val="0091349C"/>
    <w:rsid w:val="009140F2"/>
    <w:rsid w:val="009160E6"/>
    <w:rsid w:val="00931444"/>
    <w:rsid w:val="009340CB"/>
    <w:rsid w:val="009562F6"/>
    <w:rsid w:val="009618C0"/>
    <w:rsid w:val="0098401B"/>
    <w:rsid w:val="00985F6D"/>
    <w:rsid w:val="00993552"/>
    <w:rsid w:val="009A5369"/>
    <w:rsid w:val="009A6F76"/>
    <w:rsid w:val="009B0F23"/>
    <w:rsid w:val="009B7ED9"/>
    <w:rsid w:val="009E48F8"/>
    <w:rsid w:val="009F4A3A"/>
    <w:rsid w:val="009F62E3"/>
    <w:rsid w:val="009F643C"/>
    <w:rsid w:val="00A139A8"/>
    <w:rsid w:val="00A25A20"/>
    <w:rsid w:val="00A25D08"/>
    <w:rsid w:val="00A26727"/>
    <w:rsid w:val="00A332F3"/>
    <w:rsid w:val="00A3641B"/>
    <w:rsid w:val="00A50509"/>
    <w:rsid w:val="00A51861"/>
    <w:rsid w:val="00A51F95"/>
    <w:rsid w:val="00A54EFD"/>
    <w:rsid w:val="00A620F3"/>
    <w:rsid w:val="00A637FB"/>
    <w:rsid w:val="00A71C49"/>
    <w:rsid w:val="00A72105"/>
    <w:rsid w:val="00A72458"/>
    <w:rsid w:val="00A74A49"/>
    <w:rsid w:val="00A75003"/>
    <w:rsid w:val="00A75D2A"/>
    <w:rsid w:val="00A851C7"/>
    <w:rsid w:val="00AA2272"/>
    <w:rsid w:val="00AC0491"/>
    <w:rsid w:val="00AC4E71"/>
    <w:rsid w:val="00AC5844"/>
    <w:rsid w:val="00AD5789"/>
    <w:rsid w:val="00AE3674"/>
    <w:rsid w:val="00AE6EF9"/>
    <w:rsid w:val="00B07640"/>
    <w:rsid w:val="00B31867"/>
    <w:rsid w:val="00B34AC4"/>
    <w:rsid w:val="00B47058"/>
    <w:rsid w:val="00B667D5"/>
    <w:rsid w:val="00B75A17"/>
    <w:rsid w:val="00B75D44"/>
    <w:rsid w:val="00B827BE"/>
    <w:rsid w:val="00B8693F"/>
    <w:rsid w:val="00BA2D13"/>
    <w:rsid w:val="00BB0E18"/>
    <w:rsid w:val="00BD0B5B"/>
    <w:rsid w:val="00BD1720"/>
    <w:rsid w:val="00BD3352"/>
    <w:rsid w:val="00BF599E"/>
    <w:rsid w:val="00BF752D"/>
    <w:rsid w:val="00C032EA"/>
    <w:rsid w:val="00C164D5"/>
    <w:rsid w:val="00C309C4"/>
    <w:rsid w:val="00C30BCA"/>
    <w:rsid w:val="00C51FCF"/>
    <w:rsid w:val="00C555E0"/>
    <w:rsid w:val="00C65BFD"/>
    <w:rsid w:val="00C6607A"/>
    <w:rsid w:val="00C71A5C"/>
    <w:rsid w:val="00C92100"/>
    <w:rsid w:val="00C940DC"/>
    <w:rsid w:val="00C9666D"/>
    <w:rsid w:val="00CB608B"/>
    <w:rsid w:val="00CC19B6"/>
    <w:rsid w:val="00CC4BE2"/>
    <w:rsid w:val="00CC725E"/>
    <w:rsid w:val="00CD0372"/>
    <w:rsid w:val="00CD593A"/>
    <w:rsid w:val="00CE057D"/>
    <w:rsid w:val="00CE323F"/>
    <w:rsid w:val="00CE4158"/>
    <w:rsid w:val="00D102B7"/>
    <w:rsid w:val="00D15DF0"/>
    <w:rsid w:val="00D163C0"/>
    <w:rsid w:val="00D17A0D"/>
    <w:rsid w:val="00D24D30"/>
    <w:rsid w:val="00D36F2A"/>
    <w:rsid w:val="00D57C90"/>
    <w:rsid w:val="00D61CEC"/>
    <w:rsid w:val="00D64B15"/>
    <w:rsid w:val="00D741C1"/>
    <w:rsid w:val="00D907B4"/>
    <w:rsid w:val="00D96C6C"/>
    <w:rsid w:val="00DD1D6E"/>
    <w:rsid w:val="00DE1616"/>
    <w:rsid w:val="00DE2088"/>
    <w:rsid w:val="00DE6456"/>
    <w:rsid w:val="00E00F58"/>
    <w:rsid w:val="00E0223A"/>
    <w:rsid w:val="00E12114"/>
    <w:rsid w:val="00E24133"/>
    <w:rsid w:val="00E30D96"/>
    <w:rsid w:val="00E37761"/>
    <w:rsid w:val="00E442BE"/>
    <w:rsid w:val="00E565CA"/>
    <w:rsid w:val="00E603EF"/>
    <w:rsid w:val="00E66F3B"/>
    <w:rsid w:val="00E720E6"/>
    <w:rsid w:val="00E72521"/>
    <w:rsid w:val="00E805CE"/>
    <w:rsid w:val="00E80F1B"/>
    <w:rsid w:val="00EA26C2"/>
    <w:rsid w:val="00EA458F"/>
    <w:rsid w:val="00EC22DD"/>
    <w:rsid w:val="00EC7694"/>
    <w:rsid w:val="00EC7D14"/>
    <w:rsid w:val="00ED33A1"/>
    <w:rsid w:val="00EE2544"/>
    <w:rsid w:val="00EF2248"/>
    <w:rsid w:val="00EF2FEE"/>
    <w:rsid w:val="00EF447A"/>
    <w:rsid w:val="00F00B72"/>
    <w:rsid w:val="00F025C7"/>
    <w:rsid w:val="00F04D5B"/>
    <w:rsid w:val="00F14A0C"/>
    <w:rsid w:val="00F167E7"/>
    <w:rsid w:val="00F24CA7"/>
    <w:rsid w:val="00F27C54"/>
    <w:rsid w:val="00F32C94"/>
    <w:rsid w:val="00F408B7"/>
    <w:rsid w:val="00F43736"/>
    <w:rsid w:val="00F4513D"/>
    <w:rsid w:val="00F60E46"/>
    <w:rsid w:val="00F65DAC"/>
    <w:rsid w:val="00F704C6"/>
    <w:rsid w:val="00F72C32"/>
    <w:rsid w:val="00F77B5E"/>
    <w:rsid w:val="00FA016E"/>
    <w:rsid w:val="00FA64CF"/>
    <w:rsid w:val="00FB1842"/>
    <w:rsid w:val="00FB6307"/>
    <w:rsid w:val="00FB6FAA"/>
    <w:rsid w:val="00FC2F7F"/>
    <w:rsid w:val="00FC4D14"/>
    <w:rsid w:val="00FD70CF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1988BC4A-D351-4D93-B752-A34CCC57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Gołaś Magdalena</cp:lastModifiedBy>
  <cp:revision>2</cp:revision>
  <cp:lastPrinted>2022-03-31T12:07:00Z</cp:lastPrinted>
  <dcterms:created xsi:type="dcterms:W3CDTF">2022-03-31T12:08:00Z</dcterms:created>
  <dcterms:modified xsi:type="dcterms:W3CDTF">2022-03-31T12:08:00Z</dcterms:modified>
</cp:coreProperties>
</file>